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Day 2 (Sprint 6)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refining the betting algorithm.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Kevin to test more API implementations.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the Sprint Planning assignment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our betting algorithm.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team is having a harder time than expected adjusting to the new sub-task format for the sprint tasks.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the Sprint Planning assignment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prepare visual flow for demo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Refining the app responsiveness between the tabs.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on the Sprint Planning assignment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up the visual flow for the demo.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app responsiveness between tabs.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hd w:fill="ffffff" w:val="clear"/>
        <w:spacing w:after="240" w:before="0" w:line="276" w:lineRule="auto"/>
        <w:ind w:left="1440" w:hanging="360"/>
        <w:rPr/>
      </w:pPr>
      <w:r w:rsidDel="00000000" w:rsidR="00000000" w:rsidRPr="00000000">
        <w:rPr>
          <w:highlight w:val="white"/>
          <w:rtl w:val="0"/>
        </w:rPr>
        <w:t xml:space="preserve">Minor layout inconsistencies appear in different tabs. Performance still needs improvement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the Sprint Planning assignment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Turned in the Sprint Retrospective and Sprint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look into the website performance metrics and search for solutions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finding an alternative API for displaying betting info for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alternative API solutions for betting info display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need to discuss with team how to approach website performance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website is taking significantly longer to low with the addition of our selected API which is causing annoyances with the user testing that's hard to ignore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2wGjLLdvYtPnfiojJ5ZLCUXEKw==">CgMxLjAyDmgubnpzenQ3aW1qb2J5OAByITFwNVBFR3hJWl9TZXQzODF4ekNWNlNqd2FSMk1LZ0xuSA==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